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FCE28">
      <w:pP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7269FE1A">
      <w:pPr>
        <w:pStyle w:val="2"/>
        <w:rPr>
          <w:rFonts w:hint="default"/>
          <w:lang w:val="en-US" w:eastAsia="zh-CN"/>
        </w:rPr>
      </w:pPr>
    </w:p>
    <w:p w14:paraId="0BF95A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b/>
          <w:bCs/>
          <w:sz w:val="36"/>
          <w:szCs w:val="36"/>
          <w:lang w:val="en-US" w:eastAsia="zh-CN"/>
        </w:rPr>
      </w:pPr>
      <w:r>
        <w:rPr>
          <w:rFonts w:hint="default"/>
          <w:b/>
          <w:bCs/>
          <w:sz w:val="36"/>
          <w:szCs w:val="36"/>
        </w:rPr>
        <w:t>承</w:t>
      </w:r>
      <w:r>
        <w:rPr>
          <w:rFonts w:hint="default"/>
          <w:b/>
          <w:bCs/>
          <w:sz w:val="36"/>
          <w:szCs w:val="36"/>
          <w:lang w:val="en-US" w:eastAsia="zh-CN"/>
        </w:rPr>
        <w:t xml:space="preserve"> </w:t>
      </w:r>
      <w:r>
        <w:rPr>
          <w:rFonts w:hint="default"/>
          <w:b/>
          <w:bCs/>
          <w:sz w:val="36"/>
          <w:szCs w:val="36"/>
        </w:rPr>
        <w:t>诺</w:t>
      </w:r>
      <w:r>
        <w:rPr>
          <w:rFonts w:hint="default"/>
          <w:b/>
          <w:bCs/>
          <w:sz w:val="36"/>
          <w:szCs w:val="36"/>
          <w:lang w:val="en-US" w:eastAsia="zh-CN"/>
        </w:rPr>
        <w:t xml:space="preserve"> </w:t>
      </w:r>
      <w:r>
        <w:rPr>
          <w:rFonts w:hint="default"/>
          <w:b/>
          <w:bCs/>
          <w:sz w:val="36"/>
          <w:szCs w:val="36"/>
        </w:rPr>
        <w:t>书</w:t>
      </w:r>
      <w:r>
        <w:rPr>
          <w:rFonts w:hint="eastAsia"/>
          <w:b/>
          <w:bCs/>
          <w:sz w:val="36"/>
          <w:szCs w:val="36"/>
          <w:lang w:val="en-US" w:eastAsia="zh-CN"/>
        </w:rPr>
        <w:t xml:space="preserve"> 模 板</w:t>
      </w:r>
    </w:p>
    <w:p w14:paraId="312CC0D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p>
    <w:p w14:paraId="3523F06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w:t>
      </w:r>
      <w:r>
        <w:rPr>
          <w:rFonts w:hint="eastAsia" w:ascii="仿宋_GB2312" w:hAnsi="仿宋_GB2312" w:eastAsia="仿宋_GB2312" w:cs="仿宋_GB2312"/>
          <w:sz w:val="28"/>
          <w:szCs w:val="28"/>
          <w:lang w:val="en-US" w:eastAsia="zh-CN"/>
        </w:rPr>
        <w:t>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身份证件类型：</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none"/>
          <w:lang w:val="en-US" w:eastAsia="zh-CN"/>
        </w:rPr>
        <w:t>，</w:t>
      </w:r>
      <w:r>
        <w:rPr>
          <w:rFonts w:hint="eastAsia" w:ascii="仿宋_GB2312" w:hAnsi="仿宋_GB2312" w:eastAsia="仿宋_GB2312" w:cs="仿宋_GB2312"/>
          <w:sz w:val="28"/>
          <w:szCs w:val="28"/>
          <w:lang w:val="en-US" w:eastAsia="zh-CN"/>
        </w:rPr>
        <w:t>证件号码：</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rPr>
        <w:t>对申请享受人才住房政策优惠有关事宜，作出如下承诺：</w:t>
      </w:r>
    </w:p>
    <w:p w14:paraId="79BE14B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充分知悉并</w:t>
      </w:r>
      <w:r>
        <w:rPr>
          <w:rFonts w:hint="eastAsia" w:ascii="仿宋_GB2312" w:hAnsi="仿宋_GB2312" w:eastAsia="仿宋_GB2312" w:cs="仿宋_GB2312"/>
          <w:sz w:val="28"/>
          <w:szCs w:val="28"/>
          <w:lang w:val="en-US" w:eastAsia="zh-CN"/>
        </w:rPr>
        <w:t>承诺</w:t>
      </w:r>
      <w:r>
        <w:rPr>
          <w:rFonts w:hint="eastAsia" w:ascii="仿宋_GB2312" w:hAnsi="仿宋_GB2312" w:eastAsia="仿宋_GB2312" w:cs="仿宋_GB2312"/>
          <w:sz w:val="28"/>
          <w:szCs w:val="28"/>
        </w:rPr>
        <w:t>遵守</w:t>
      </w:r>
      <w:r>
        <w:rPr>
          <w:rFonts w:hint="eastAsia" w:ascii="仿宋_GB2312" w:hAnsi="仿宋_GB2312" w:eastAsia="仿宋_GB2312" w:cs="仿宋_GB2312"/>
          <w:sz w:val="28"/>
          <w:szCs w:val="28"/>
          <w:u w:val="single"/>
          <w:lang w:val="en-US" w:eastAsia="zh-CN"/>
        </w:rPr>
        <w:t>《广州开发区 广州市黄埔区人才房票补贴实施方案及申领指引》（穗开建〔2025〕99号）</w:t>
      </w:r>
      <w:r>
        <w:rPr>
          <w:rFonts w:hint="eastAsia" w:ascii="仿宋_GB2312" w:hAnsi="仿宋_GB2312" w:eastAsia="仿宋_GB2312" w:cs="仿宋_GB2312"/>
          <w:sz w:val="28"/>
          <w:szCs w:val="28"/>
        </w:rPr>
        <w:t>等相关政策及规定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完全了解并</w:t>
      </w:r>
      <w:r>
        <w:rPr>
          <w:rFonts w:hint="eastAsia" w:ascii="仿宋_GB2312" w:hAnsi="仿宋_GB2312" w:eastAsia="仿宋_GB2312" w:cs="仿宋_GB2312"/>
          <w:sz w:val="28"/>
          <w:szCs w:val="28"/>
        </w:rPr>
        <w:t>同意办事指南的全部内容。</w:t>
      </w:r>
    </w:p>
    <w:p w14:paraId="7C0AAED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本</w:t>
      </w:r>
      <w:r>
        <w:rPr>
          <w:rFonts w:hint="eastAsia" w:ascii="仿宋_GB2312" w:hAnsi="仿宋_GB2312" w:eastAsia="仿宋_GB2312" w:cs="仿宋_GB2312"/>
          <w:sz w:val="28"/>
          <w:szCs w:val="28"/>
          <w:lang w:val="en-US" w:eastAsia="zh-CN"/>
        </w:rPr>
        <w:t>人</w:t>
      </w:r>
      <w:r>
        <w:rPr>
          <w:rFonts w:hint="eastAsia" w:ascii="仿宋_GB2312" w:hAnsi="仿宋_GB2312" w:eastAsia="仿宋_GB2312" w:cs="仿宋_GB2312"/>
          <w:sz w:val="28"/>
          <w:szCs w:val="28"/>
          <w:lang w:eastAsia="zh-CN"/>
        </w:rPr>
        <w:t>符合</w:t>
      </w:r>
      <w:r>
        <w:rPr>
          <w:rFonts w:hint="eastAsia" w:ascii="仿宋_GB2312" w:hAnsi="仿宋_GB2312" w:eastAsia="仿宋_GB2312" w:cs="仿宋_GB2312"/>
          <w:sz w:val="28"/>
          <w:szCs w:val="28"/>
          <w:lang w:val="en-US" w:eastAsia="zh-CN"/>
        </w:rPr>
        <w:t>办事</w:t>
      </w:r>
      <w:r>
        <w:rPr>
          <w:rFonts w:hint="eastAsia" w:ascii="仿宋_GB2312" w:hAnsi="仿宋_GB2312" w:eastAsia="仿宋_GB2312" w:cs="仿宋_GB2312"/>
          <w:sz w:val="28"/>
          <w:szCs w:val="28"/>
          <w:lang w:eastAsia="zh-CN"/>
        </w:rPr>
        <w:t>指南全部要求，</w:t>
      </w:r>
      <w:r>
        <w:rPr>
          <w:rFonts w:hint="eastAsia" w:ascii="仿宋_GB2312" w:hAnsi="仿宋_GB2312" w:eastAsia="仿宋_GB2312" w:cs="仿宋_GB2312"/>
          <w:sz w:val="28"/>
          <w:szCs w:val="28"/>
        </w:rPr>
        <w:t>对提交的各项申请材料的真实性、合法性、有效性负责，不存在隐瞒、提供虚假材料等情况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一旦被发现提供虚假信息或者未按指南</w:t>
      </w:r>
      <w:r>
        <w:rPr>
          <w:rFonts w:hint="eastAsia" w:ascii="仿宋_GB2312" w:hAnsi="仿宋_GB2312" w:eastAsia="仿宋_GB2312" w:cs="仿宋_GB2312"/>
          <w:sz w:val="28"/>
          <w:szCs w:val="28"/>
        </w:rPr>
        <w:t>要求提供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补正</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资料的</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视为</w:t>
      </w:r>
      <w:r>
        <w:rPr>
          <w:rFonts w:hint="eastAsia" w:ascii="仿宋_GB2312" w:hAnsi="仿宋_GB2312" w:eastAsia="仿宋_GB2312" w:cs="仿宋_GB2312"/>
          <w:sz w:val="28"/>
          <w:szCs w:val="28"/>
        </w:rPr>
        <w:t>自动放弃申请</w:t>
      </w:r>
      <w:r>
        <w:rPr>
          <w:rFonts w:hint="eastAsia" w:ascii="仿宋_GB2312" w:hAnsi="仿宋_GB2312" w:eastAsia="仿宋_GB2312" w:cs="仿宋_GB2312"/>
          <w:sz w:val="28"/>
          <w:szCs w:val="28"/>
          <w:lang w:val="en-US" w:eastAsia="zh-CN"/>
        </w:rPr>
        <w:t>及</w:t>
      </w:r>
      <w:r>
        <w:rPr>
          <w:rFonts w:hint="eastAsia" w:ascii="仿宋_GB2312" w:hAnsi="仿宋_GB2312" w:eastAsia="仿宋_GB2312" w:cs="仿宋_GB2312"/>
          <w:sz w:val="28"/>
          <w:szCs w:val="28"/>
        </w:rPr>
        <w:t>相应补贴周期对应的权益</w:t>
      </w:r>
      <w:r>
        <w:rPr>
          <w:rFonts w:hint="eastAsia" w:ascii="仿宋_GB2312" w:hAnsi="仿宋_GB2312" w:eastAsia="仿宋_GB2312" w:cs="仿宋_GB2312"/>
          <w:sz w:val="28"/>
          <w:szCs w:val="28"/>
          <w:lang w:eastAsia="zh-CN"/>
        </w:rPr>
        <w:t>。</w:t>
      </w:r>
    </w:p>
    <w:p w14:paraId="64D0BD5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本</w:t>
      </w:r>
      <w:r>
        <w:rPr>
          <w:rFonts w:hint="eastAsia" w:ascii="仿宋_GB2312" w:hAnsi="仿宋_GB2312" w:eastAsia="仿宋_GB2312" w:cs="仿宋_GB2312"/>
          <w:sz w:val="28"/>
          <w:szCs w:val="28"/>
          <w:lang w:val="en-US" w:eastAsia="zh-CN"/>
        </w:rPr>
        <w:t>人</w:t>
      </w:r>
      <w:r>
        <w:rPr>
          <w:rFonts w:hint="eastAsia" w:ascii="仿宋_GB2312" w:hAnsi="仿宋_GB2312" w:eastAsia="仿宋_GB2312" w:cs="仿宋_GB2312"/>
          <w:sz w:val="28"/>
          <w:szCs w:val="28"/>
        </w:rPr>
        <w:t>承诺在广州开发区、广州市黄埔区及其受托管理和下辖园区范围内</w:t>
      </w:r>
      <w:r>
        <w:rPr>
          <w:rFonts w:hint="eastAsia" w:ascii="仿宋_GB2312" w:hAnsi="仿宋_GB2312" w:eastAsia="仿宋_GB2312" w:cs="仿宋_GB2312"/>
          <w:sz w:val="28"/>
          <w:szCs w:val="28"/>
          <w:u w:val="single"/>
        </w:rPr>
        <w:t>实地</w:t>
      </w:r>
      <w:r>
        <w:rPr>
          <w:rFonts w:hint="eastAsia" w:ascii="仿宋_GB2312" w:hAnsi="仿宋_GB2312" w:eastAsia="仿宋_GB2312" w:cs="仿宋_GB2312"/>
          <w:sz w:val="28"/>
          <w:szCs w:val="28"/>
          <w:u w:val="single"/>
          <w:lang w:val="en-US" w:eastAsia="zh-CN"/>
        </w:rPr>
        <w:t>工作</w:t>
      </w:r>
      <w:r>
        <w:rPr>
          <w:rFonts w:hint="eastAsia" w:ascii="仿宋_GB2312" w:hAnsi="仿宋_GB2312" w:eastAsia="仿宋_GB2312" w:cs="仿宋_GB2312"/>
          <w:sz w:val="28"/>
          <w:szCs w:val="28"/>
          <w:u w:val="single"/>
        </w:rPr>
        <w:t>并正常缴纳社保</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rPr>
        <w:t>不以</w:t>
      </w:r>
      <w:r>
        <w:rPr>
          <w:rFonts w:hint="eastAsia" w:ascii="仿宋_GB2312" w:hAnsi="仿宋_GB2312" w:eastAsia="仿宋_GB2312" w:cs="仿宋_GB2312"/>
          <w:sz w:val="28"/>
          <w:szCs w:val="28"/>
          <w:u w:val="single"/>
          <w:lang w:val="en-US" w:eastAsia="zh-CN"/>
        </w:rPr>
        <w:t>隐瞒、提供虚假材料、伪造申报材料</w:t>
      </w:r>
      <w:r>
        <w:rPr>
          <w:rFonts w:hint="eastAsia" w:ascii="仿宋_GB2312" w:hAnsi="仿宋_GB2312" w:eastAsia="仿宋_GB2312" w:cs="仿宋_GB2312"/>
          <w:sz w:val="28"/>
          <w:szCs w:val="28"/>
        </w:rPr>
        <w:t>等方式</w:t>
      </w:r>
      <w:r>
        <w:rPr>
          <w:rFonts w:hint="eastAsia" w:ascii="仿宋_GB2312" w:hAnsi="仿宋_GB2312" w:eastAsia="仿宋_GB2312" w:cs="仿宋_GB2312"/>
          <w:sz w:val="28"/>
          <w:szCs w:val="28"/>
          <w:lang w:val="en-US" w:eastAsia="zh-CN"/>
        </w:rPr>
        <w:t>恶意套取补贴资金</w:t>
      </w:r>
      <w:r>
        <w:rPr>
          <w:rFonts w:hint="eastAsia" w:ascii="仿宋_GB2312" w:hAnsi="仿宋_GB2312" w:eastAsia="仿宋_GB2312" w:cs="仿宋_GB2312"/>
          <w:sz w:val="28"/>
          <w:szCs w:val="28"/>
        </w:rPr>
        <w:t>，如违反承诺则退回全部补贴资金。</w:t>
      </w:r>
    </w:p>
    <w:p w14:paraId="046A1CC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4、本人知悉预售楼盘可能存在无法按期交付等各项风险，承诺使用人才房票购买预售楼盘房屋后产生的一切责任和损失概由本人自行承担，与政府及人才房票核发单位无关。</w:t>
      </w:r>
    </w:p>
    <w:p w14:paraId="1659CA0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sz w:val="28"/>
          <w:szCs w:val="28"/>
          <w:highlight w:val="none"/>
          <w:lang w:val="en-US" w:eastAsia="zh-CN"/>
        </w:rPr>
      </w:pPr>
      <w:r>
        <w:rPr>
          <w:rFonts w:hint="eastAsia" w:ascii="仿宋_GB2312" w:hAnsi="仿宋_GB2312" w:eastAsia="仿宋_GB2312" w:cs="仿宋_GB2312"/>
          <w:sz w:val="28"/>
          <w:szCs w:val="28"/>
          <w:highlight w:val="none"/>
          <w:lang w:val="en-US" w:eastAsia="zh-CN"/>
        </w:rPr>
        <w:t>5、本人知悉人才房票补贴需缴纳20%个人所得税，由支付单位代扣代缴，税后金额为可兑付金额。</w:t>
      </w:r>
    </w:p>
    <w:p w14:paraId="36024C7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6、本人知悉补贴资金严格按照</w:t>
      </w:r>
      <w:r>
        <w:rPr>
          <w:rFonts w:hint="eastAsia" w:ascii="仿宋_GB2312" w:hAnsi="仿宋_GB2312" w:eastAsia="仿宋_GB2312" w:cs="仿宋_GB2312"/>
          <w:sz w:val="28"/>
          <w:szCs w:val="28"/>
          <w:u w:val="single"/>
          <w:lang w:val="en-US" w:eastAsia="zh-CN"/>
        </w:rPr>
        <w:t>《广州开发区 广州市黄埔区人才房票补贴实施方案及申领指引》（穗开建〔2025〕99号）</w:t>
      </w:r>
      <w:r>
        <w:rPr>
          <w:rFonts w:hint="eastAsia" w:ascii="仿宋_GB2312" w:hAnsi="仿宋_GB2312" w:eastAsia="仿宋_GB2312" w:cs="仿宋_GB2312"/>
          <w:sz w:val="28"/>
          <w:szCs w:val="28"/>
          <w:lang w:val="en-US" w:eastAsia="zh-CN"/>
        </w:rPr>
        <w:t>的规定</w:t>
      </w:r>
      <w:r>
        <w:rPr>
          <w:rFonts w:hint="eastAsia" w:ascii="仿宋_GB2312" w:hAnsi="仿宋_GB2312" w:eastAsia="仿宋_GB2312" w:cs="仿宋_GB2312"/>
          <w:sz w:val="28"/>
          <w:szCs w:val="28"/>
        </w:rPr>
        <w:t>进行</w:t>
      </w:r>
      <w:r>
        <w:rPr>
          <w:rFonts w:hint="eastAsia" w:ascii="仿宋_GB2312" w:hAnsi="仿宋_GB2312" w:eastAsia="仿宋_GB2312" w:cs="仿宋_GB2312"/>
          <w:sz w:val="28"/>
          <w:szCs w:val="28"/>
          <w:lang w:val="en-US" w:eastAsia="zh-CN"/>
        </w:rPr>
        <w:t>审核拨付</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并承诺</w:t>
      </w:r>
      <w:r>
        <w:rPr>
          <w:rFonts w:hint="eastAsia" w:ascii="仿宋_GB2312" w:hAnsi="仿宋_GB2312" w:eastAsia="仿宋_GB2312" w:cs="仿宋_GB2312"/>
          <w:sz w:val="28"/>
          <w:szCs w:val="28"/>
        </w:rPr>
        <w:t>自觉接受政府有关部门的监督检查，主动配合做好</w:t>
      </w:r>
      <w:r>
        <w:rPr>
          <w:rFonts w:hint="eastAsia" w:ascii="仿宋_GB2312" w:hAnsi="仿宋_GB2312" w:eastAsia="仿宋_GB2312" w:cs="仿宋_GB2312"/>
          <w:sz w:val="28"/>
          <w:szCs w:val="28"/>
          <w:lang w:val="en-US" w:eastAsia="zh-CN"/>
        </w:rPr>
        <w:t>补贴资金拨付</w:t>
      </w:r>
      <w:r>
        <w:rPr>
          <w:rFonts w:hint="eastAsia" w:ascii="仿宋_GB2312" w:hAnsi="仿宋_GB2312" w:eastAsia="仿宋_GB2312" w:cs="仿宋_GB2312"/>
          <w:sz w:val="28"/>
          <w:szCs w:val="28"/>
        </w:rPr>
        <w:t>的跟踪管理工作。</w:t>
      </w:r>
    </w:p>
    <w:p w14:paraId="38A1D09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7、本人联系电话为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，联系电子邮箱为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，联系地址为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。如发生与本补贴事项相关纠纷的，将法律文书邮寄至上述联系地址，或以邮件方式发送至上述联系电子邮箱，一经签收，即视为送达。</w:t>
      </w:r>
    </w:p>
    <w:p w14:paraId="425230F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若违反上述承诺，本</w:t>
      </w:r>
      <w:r>
        <w:rPr>
          <w:rFonts w:hint="eastAsia" w:ascii="仿宋_GB2312" w:hAnsi="仿宋_GB2312" w:eastAsia="仿宋_GB2312" w:cs="仿宋_GB2312"/>
          <w:sz w:val="28"/>
          <w:szCs w:val="28"/>
          <w:lang w:val="en-US" w:eastAsia="zh-CN"/>
        </w:rPr>
        <w:t>人</w:t>
      </w:r>
      <w:r>
        <w:rPr>
          <w:rFonts w:hint="eastAsia" w:ascii="仿宋_GB2312" w:hAnsi="仿宋_GB2312" w:eastAsia="仿宋_GB2312" w:cs="仿宋_GB2312"/>
          <w:sz w:val="28"/>
          <w:szCs w:val="28"/>
        </w:rPr>
        <w:t>除主动退回领取的相关</w:t>
      </w:r>
      <w:r>
        <w:rPr>
          <w:rFonts w:hint="eastAsia" w:ascii="仿宋_GB2312" w:hAnsi="仿宋_GB2312" w:eastAsia="仿宋_GB2312" w:cs="仿宋_GB2312"/>
          <w:sz w:val="28"/>
          <w:szCs w:val="28"/>
          <w:lang w:val="en-US" w:eastAsia="zh-CN"/>
        </w:rPr>
        <w:t>补贴</w:t>
      </w:r>
      <w:r>
        <w:rPr>
          <w:rFonts w:hint="eastAsia" w:ascii="仿宋_GB2312" w:hAnsi="仿宋_GB2312" w:eastAsia="仿宋_GB2312" w:cs="仿宋_GB2312"/>
          <w:sz w:val="28"/>
          <w:szCs w:val="28"/>
        </w:rPr>
        <w:t>资金外，</w:t>
      </w:r>
      <w:r>
        <w:rPr>
          <w:rFonts w:hint="eastAsia" w:ascii="仿宋_GB2312" w:hAnsi="仿宋_GB2312" w:eastAsia="仿宋_GB2312" w:cs="仿宋_GB2312"/>
          <w:sz w:val="28"/>
          <w:szCs w:val="28"/>
          <w:lang w:val="en-US" w:eastAsia="zh-CN"/>
        </w:rPr>
        <w:t>同意有关部门将违反承诺情况纳入信用报告，并</w:t>
      </w:r>
      <w:r>
        <w:rPr>
          <w:rFonts w:hint="eastAsia" w:ascii="仿宋_GB2312" w:hAnsi="仿宋_GB2312" w:eastAsia="仿宋_GB2312" w:cs="仿宋_GB2312"/>
          <w:sz w:val="28"/>
          <w:szCs w:val="28"/>
        </w:rPr>
        <w:t>承担由此带来的法律责任和一切后果</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本承诺书自签署之日起生效，至政策期满且全部义务履行完毕后终止。</w:t>
      </w:r>
    </w:p>
    <w:p w14:paraId="23ADA52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p>
    <w:p w14:paraId="06D2CDC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本人签字（捺印）：</w:t>
      </w:r>
    </w:p>
    <w:p w14:paraId="5F43C1F2">
      <w:pPr>
        <w:keepNext w:val="0"/>
        <w:keepLines w:val="0"/>
        <w:pageBreakBefore w:val="0"/>
        <w:widowControl w:val="0"/>
        <w:kinsoku/>
        <w:wordWrap/>
        <w:overflowPunct/>
        <w:topLinePunct w:val="0"/>
        <w:autoSpaceDE/>
        <w:autoSpaceDN/>
        <w:bidi w:val="0"/>
        <w:adjustRightInd/>
        <w:snapToGrid/>
        <w:spacing w:line="400" w:lineRule="exact"/>
        <w:ind w:left="3360" w:leftChars="0" w:firstLine="1400" w:firstLineChars="5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年  月  日</w:t>
      </w:r>
    </w:p>
    <w:p w14:paraId="72A593E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B66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2"/>
    <w:basedOn w:val="1"/>
    <w:next w:val="1"/>
    <w:unhideWhenUsed/>
    <w:qFormat/>
    <w:uiPriority w:val="99"/>
    <w:pPr>
      <w:spacing w:line="600" w:lineRule="atLeast"/>
      <w:ind w:left="420" w:leftChars="200" w:firstLine="819" w:firstLineChars="200"/>
    </w:pPr>
    <w:rPr>
      <w:rFonts w:hint="eastAsia" w:ascii="Calibri" w:hAnsi="Calibr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2026-07-02T07:08:20Z</dcterms:created>
  <dc:creator>Administrator</dc:creator>
  <cp:lastModifiedBy>彳亍走</cp:lastModifiedBy>
  <dcterms:modified xsi:type="dcterms:W3CDTF">2026-07-02T07:10:06Z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eyJoZGlkIjoiMjI4NmZhYjE4ZjExOTYxZjY3NjdiYzg4YjNjYjE1ZjciLCJ1c2VySWQiOiI0MDg1MjU0MzQifQ==</vt:lpwstr>
  </property>
  <property fmtid="{D5CDD505-2E9C-101B-9397-08002B2CF9AE}" pid="4" name="ICV">
    <vt:lpwstr>CE75217481AA40AA80C9D88B10ABB5DA_12</vt:lpwstr>
  </property>
</Properties>
</file>